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проведения закупа лекарственных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продуктов в рамках гарантированного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объема бесплатной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изоляторах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 (или) в системе обязательного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3E56D3">
        <w:rPr>
          <w:rStyle w:val="s1"/>
          <w:sz w:val="20"/>
          <w:szCs w:val="20"/>
          <w:lang w:val="kk-KZ"/>
        </w:rPr>
        <w:t>31</w:t>
      </w:r>
      <w:r w:rsidR="00076F6A" w:rsidRPr="008A464A">
        <w:rPr>
          <w:rStyle w:val="s1"/>
          <w:sz w:val="20"/>
          <w:szCs w:val="20"/>
          <w:lang w:val="kk-KZ"/>
        </w:rPr>
        <w:t>.07.2023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«Текелийская городская больница» ГУ «Управление здравоохранения области</w:t>
      </w:r>
      <w:r>
        <w:rPr>
          <w:sz w:val="20"/>
          <w:szCs w:val="20"/>
        </w:rPr>
        <w:t xml:space="preserve"> Жет</w:t>
      </w:r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>, г. Текели ул. Тауелсыздык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(ЛС-МНН(ТН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Семиклотин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Эптаког альфа (активированный) (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Рекомбинантный фактор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(Каогил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)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110123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220246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Желчь крупного рогатого скота сухая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Сыворотка поливалентная  Флекснер типа(1-6) для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Сыворотка поливалентная  Ньюкестл-Зонне для 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  <w:lang w:val="kk-KZ"/>
              </w:rPr>
              <w:t>МЕПИВАСТЕЗИН 3%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Нефидипин 10 мг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44,6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ГЭК-200 10%-500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4931,22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493122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Добутамин 5%-20,0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Аминоплазмаль 5%-500,0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1513,14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75657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Липофундин 20%-500,0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3750,7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187535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Квамател 20мг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88865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Бупивакаин 5 мг/мл 4,0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2990,5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119620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Атропина сульфат 1мг-1,0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Мезатон 1%-1,0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Вит «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В1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Тиамин хлорид 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Веропамил 80мг 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Тахибен 25 мг 5,0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3347,6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167380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Полиглюкин 6% 200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552,34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16570,2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Нитроглицерин 0,5 мг №40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Валидол 0,06г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Бриллиантовая зелень 10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Вазопрессин аналог Реместип 0,2 мг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4550,62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22753,1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Рингер Лактат 400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Норапин 7,5 мг/мл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Мизопростол 0,2 мг №4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1534,76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184171,2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Гинопрогест 100 мг №30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Вигебатрин 500 мг №100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Хумотроп 6 мг №1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47000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Раствор аммиака 10%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126,2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 мг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19,7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307,6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Нимодипин (Нимотоп) 50,0 </w:t>
            </w: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3 041,39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30413,9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Дидрогестерон(Дюфастон) 10мг №20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ТАБЛ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362388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Карбетоцин (Пабал) 10 мкг/мл №5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11 579,78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173696,7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4F1302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A13745" w:rsidRPr="0089535A" w:rsidRDefault="00A13745" w:rsidP="00882A1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89535A">
              <w:rPr>
                <w:color w:val="000000" w:themeColor="text1"/>
                <w:sz w:val="24"/>
                <w:szCs w:val="24"/>
              </w:rPr>
              <w:t>Циклоспорин (Сандиммун Неорал.) 100мг/мл, раствор для приема внутрь 50 мл</w:t>
            </w:r>
          </w:p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34 828,14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69656,28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Атропина сульфат раствор для инъекций 1 мг/мл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14,45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4335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Мазь тетрациклиновая глазная стерильная 1% 10 гр</w:t>
            </w:r>
          </w:p>
        </w:tc>
        <w:tc>
          <w:tcPr>
            <w:tcW w:w="1125" w:type="dxa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923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477,92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9558,4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6A62A5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646A88" w:rsidRDefault="00646A88" w:rsidP="009B776B">
            <w:pPr>
              <w:spacing w:before="240"/>
              <w:ind w:left="34" w:hanging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Бупивакаин 0,5%-10,0</w:t>
            </w:r>
          </w:p>
        </w:tc>
        <w:tc>
          <w:tcPr>
            <w:tcW w:w="1125" w:type="dxa"/>
            <w:vAlign w:val="center"/>
          </w:tcPr>
          <w:p w:rsidR="00646A88" w:rsidRPr="00E36CA4" w:rsidRDefault="00646A88" w:rsidP="009B776B">
            <w:pPr>
              <w:spacing w:before="240"/>
              <w:jc w:val="right"/>
              <w:rPr>
                <w:rFonts w:ascii="Calibri" w:eastAsia="Calibri" w:hAnsi="Calibri" w:cs="Times New Roman"/>
                <w:shadow/>
                <w:color w:val="000000"/>
                <w:szCs w:val="20"/>
              </w:rPr>
            </w:pPr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36CA4">
              <w:rPr>
                <w:rFonts w:ascii="Calibri" w:eastAsia="Calibri" w:hAnsi="Calibri" w:cs="Times New Roman"/>
                <w:color w:val="000000"/>
                <w:szCs w:val="20"/>
              </w:rPr>
              <w:t>40</w:t>
            </w:r>
          </w:p>
        </w:tc>
        <w:tc>
          <w:tcPr>
            <w:tcW w:w="1099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bCs/>
                <w:color w:val="000000"/>
              </w:rPr>
            </w:pPr>
            <w:r w:rsidRPr="00E36CA4">
              <w:rPr>
                <w:rFonts w:ascii="Calibri" w:eastAsia="Calibri" w:hAnsi="Calibri" w:cs="Times New Roman"/>
                <w:bCs/>
                <w:color w:val="000000"/>
                <w:szCs w:val="20"/>
              </w:rPr>
              <w:t>3652,6</w:t>
            </w:r>
          </w:p>
        </w:tc>
        <w:tc>
          <w:tcPr>
            <w:tcW w:w="1196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</w:rPr>
            </w:pPr>
            <w:r w:rsidRPr="00E36CA4">
              <w:rPr>
                <w:rFonts w:ascii="Calibri" w:eastAsia="Calibri" w:hAnsi="Calibri" w:cs="Times New Roman"/>
              </w:rPr>
              <w:t>146104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6A62A5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646A88" w:rsidRDefault="00646A88" w:rsidP="009B776B">
            <w:pPr>
              <w:spacing w:before="240"/>
              <w:ind w:left="34" w:hanging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Парацетамол 10 мг/мл-100 для инфузий</w:t>
            </w:r>
          </w:p>
        </w:tc>
        <w:tc>
          <w:tcPr>
            <w:tcW w:w="1125" w:type="dxa"/>
            <w:vAlign w:val="center"/>
          </w:tcPr>
          <w:p w:rsidR="00646A88" w:rsidRPr="00E36CA4" w:rsidRDefault="00646A88" w:rsidP="009B776B">
            <w:pPr>
              <w:spacing w:before="240"/>
              <w:jc w:val="right"/>
              <w:rPr>
                <w:rFonts w:ascii="Calibri" w:eastAsia="Calibri" w:hAnsi="Calibri" w:cs="Times New Roman"/>
                <w:shadow/>
                <w:color w:val="000000"/>
                <w:szCs w:val="20"/>
              </w:rPr>
            </w:pPr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 xml:space="preserve">Фл </w:t>
            </w:r>
          </w:p>
        </w:tc>
        <w:tc>
          <w:tcPr>
            <w:tcW w:w="923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36CA4">
              <w:rPr>
                <w:rFonts w:ascii="Calibri" w:eastAsia="Calibri" w:hAnsi="Calibri" w:cs="Times New Roman"/>
                <w:color w:val="00000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bCs/>
                <w:color w:val="000000"/>
              </w:rPr>
            </w:pPr>
            <w:r w:rsidRPr="00E36CA4">
              <w:rPr>
                <w:rFonts w:ascii="Calibri" w:eastAsia="Calibri" w:hAnsi="Calibri" w:cs="Times New Roman"/>
                <w:bCs/>
                <w:color w:val="000000"/>
                <w:szCs w:val="20"/>
              </w:rPr>
              <w:t>841,69</w:t>
            </w:r>
          </w:p>
        </w:tc>
        <w:tc>
          <w:tcPr>
            <w:tcW w:w="1196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</w:rPr>
            </w:pPr>
            <w:r w:rsidRPr="00E36CA4">
              <w:rPr>
                <w:rFonts w:ascii="Calibri" w:eastAsia="Calibri" w:hAnsi="Calibri" w:cs="Times New Roman"/>
              </w:rPr>
              <w:t>42084,5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Утрожестан  1000 мг №28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4724,44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472444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Ферсинол 2,0 №5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3204,1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96123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 xml:space="preserve">в течении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 xml:space="preserve">ГКП на ПХВ «Текелийская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, г. Текели ул. Тауелсыздык 25- администрация – бухгалтерия окончательный срок подачи ценовых предложений–</w:t>
      </w:r>
      <w:r w:rsidR="003F6953">
        <w:rPr>
          <w:sz w:val="20"/>
          <w:szCs w:val="20"/>
          <w:lang w:val="kk-KZ"/>
        </w:rPr>
        <w:t>0</w:t>
      </w:r>
      <w:r w:rsidR="003E56D3">
        <w:rPr>
          <w:sz w:val="20"/>
          <w:szCs w:val="20"/>
          <w:lang w:val="kk-KZ"/>
        </w:rPr>
        <w:t>7</w:t>
      </w:r>
      <w:r w:rsidR="003F6953">
        <w:rPr>
          <w:b/>
          <w:sz w:val="20"/>
          <w:szCs w:val="20"/>
          <w:lang w:val="kk-KZ"/>
        </w:rPr>
        <w:t>.08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3F6953">
        <w:rPr>
          <w:sz w:val="20"/>
          <w:szCs w:val="20"/>
          <w:lang w:val="kk-KZ"/>
        </w:rPr>
        <w:t>0</w:t>
      </w:r>
      <w:r w:rsidR="003E56D3">
        <w:rPr>
          <w:sz w:val="20"/>
          <w:szCs w:val="20"/>
          <w:lang w:val="kk-KZ"/>
        </w:rPr>
        <w:t>7</w:t>
      </w:r>
      <w:r w:rsidR="00076F6A" w:rsidRPr="008A464A">
        <w:rPr>
          <w:sz w:val="20"/>
          <w:szCs w:val="20"/>
        </w:rPr>
        <w:t>.0</w:t>
      </w:r>
      <w:r w:rsidR="003F6953">
        <w:rPr>
          <w:sz w:val="20"/>
          <w:szCs w:val="20"/>
          <w:lang w:val="kk-KZ"/>
        </w:rPr>
        <w:t>8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/>
  <w:rsids>
    <w:rsidRoot w:val="0096364E"/>
    <w:rsid w:val="00076F6A"/>
    <w:rsid w:val="000A4E9F"/>
    <w:rsid w:val="00267348"/>
    <w:rsid w:val="00274D19"/>
    <w:rsid w:val="002921E9"/>
    <w:rsid w:val="002B34CB"/>
    <w:rsid w:val="0035359B"/>
    <w:rsid w:val="003E56D3"/>
    <w:rsid w:val="003F6953"/>
    <w:rsid w:val="00534CC4"/>
    <w:rsid w:val="00646327"/>
    <w:rsid w:val="00646A88"/>
    <w:rsid w:val="00710887"/>
    <w:rsid w:val="00844C2A"/>
    <w:rsid w:val="008A464A"/>
    <w:rsid w:val="008C1AB1"/>
    <w:rsid w:val="0096364E"/>
    <w:rsid w:val="00A13745"/>
    <w:rsid w:val="00AB44F5"/>
    <w:rsid w:val="00B67514"/>
    <w:rsid w:val="00BF1D80"/>
    <w:rsid w:val="00C05D88"/>
    <w:rsid w:val="00C64BC2"/>
    <w:rsid w:val="00EA2BBE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2023-06-27T05:18:00Z</dcterms:created>
  <dcterms:modified xsi:type="dcterms:W3CDTF">2023-08-01T07:33:00Z</dcterms:modified>
</cp:coreProperties>
</file>